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F9E" w:rsidRPr="003166FE" w:rsidRDefault="00C24CAA" w:rsidP="00BF4F9E">
      <w:pPr>
        <w:pStyle w:val="ListParagraph"/>
        <w:rPr>
          <w:b/>
          <w:highlight w:val="darkGreen"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4039984</wp:posOffset>
            </wp:positionH>
            <wp:positionV relativeFrom="paragraph">
              <wp:posOffset>-5084064</wp:posOffset>
            </wp:positionV>
            <wp:extent cx="4308488" cy="4654296"/>
            <wp:effectExtent l="19050" t="0" r="0" b="0"/>
            <wp:wrapNone/>
            <wp:docPr id="2" name="Picture 1" descr="https://docs.google.com/gview?url=http%3A%2F%2Ftheaidsinstitute.org%2Fsites%2Fdefault%2Ffiles%2Fattachments%2FKOMAMBOGA%20CHILDRENS%20HOME%20PROFILE%202010%203.pdf&amp;docid=d761795e91a2be11aa6fd4a1e873f0d6&amp;a=bi&amp;pagenumber=2&amp;w=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s.google.com/gview?url=http%3A%2F%2Ftheaidsinstitute.org%2Fsites%2Fdefault%2Ffiles%2Fattachments%2FKOMAMBOGA%20CHILDRENS%20HOME%20PROFILE%202010%203.pdf&amp;docid=d761795e91a2be11aa6fd4a1e873f0d6&amp;a=bi&amp;pagenumber=2&amp;w=84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8488" cy="4654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4F9E" w:rsidRPr="003166FE">
        <w:rPr>
          <w:b/>
          <w:highlight w:val="darkGreen"/>
        </w:rPr>
        <w:t>FAITH CHILDRENS CENTRE</w:t>
      </w:r>
      <w:proofErr w:type="gramStart"/>
      <w:r w:rsidR="00BF4F9E" w:rsidRPr="003166FE">
        <w:rPr>
          <w:b/>
          <w:highlight w:val="darkGreen"/>
        </w:rPr>
        <w:t>,KATOOKE</w:t>
      </w:r>
      <w:proofErr w:type="gramEnd"/>
      <w:r w:rsidR="00BF4F9E" w:rsidRPr="003166FE">
        <w:rPr>
          <w:b/>
          <w:highlight w:val="darkGreen"/>
        </w:rPr>
        <w:t xml:space="preserve"> </w:t>
      </w:r>
    </w:p>
    <w:p w:rsidR="00BF4F9E" w:rsidRPr="003166FE" w:rsidRDefault="00BF4F9E" w:rsidP="00BF4F9E">
      <w:pPr>
        <w:pStyle w:val="ListParagraph"/>
        <w:rPr>
          <w:b/>
          <w:highlight w:val="darkGreen"/>
        </w:rPr>
      </w:pPr>
      <w:r w:rsidRPr="003166FE">
        <w:rPr>
          <w:b/>
          <w:highlight w:val="darkGreen"/>
        </w:rPr>
        <w:t>P.O.BOX5090</w:t>
      </w:r>
      <w:proofErr w:type="gramStart"/>
      <w:r w:rsidRPr="003166FE">
        <w:rPr>
          <w:b/>
          <w:highlight w:val="darkGreen"/>
        </w:rPr>
        <w:t>,KAMPALA</w:t>
      </w:r>
      <w:proofErr w:type="gramEnd"/>
      <w:r w:rsidRPr="003166FE">
        <w:rPr>
          <w:b/>
          <w:highlight w:val="darkGreen"/>
        </w:rPr>
        <w:t>-UGANDA</w:t>
      </w:r>
    </w:p>
    <w:p w:rsidR="00BF4F9E" w:rsidRPr="003166FE" w:rsidRDefault="00BF4F9E" w:rsidP="00BF4F9E">
      <w:pPr>
        <w:pStyle w:val="ListParagraph"/>
        <w:rPr>
          <w:b/>
          <w:highlight w:val="darkGreen"/>
        </w:rPr>
      </w:pPr>
      <w:r w:rsidRPr="003166FE">
        <w:rPr>
          <w:b/>
          <w:highlight w:val="darkGreen"/>
        </w:rPr>
        <w:t xml:space="preserve">   Tel</w:t>
      </w:r>
      <w:proofErr w:type="gramStart"/>
      <w:r w:rsidRPr="003166FE">
        <w:rPr>
          <w:b/>
          <w:highlight w:val="darkGreen"/>
        </w:rPr>
        <w:t>:+</w:t>
      </w:r>
      <w:proofErr w:type="gramEnd"/>
      <w:r w:rsidRPr="003166FE">
        <w:rPr>
          <w:b/>
          <w:highlight w:val="darkGreen"/>
        </w:rPr>
        <w:t>256782461200</w:t>
      </w:r>
    </w:p>
    <w:p w:rsidR="003367D4" w:rsidRDefault="003166FE" w:rsidP="003166FE">
      <w:r w:rsidRPr="003166FE">
        <w:rPr>
          <w:b/>
          <w:highlight w:val="darkGreen"/>
        </w:rPr>
        <w:t xml:space="preserve">  </w:t>
      </w:r>
      <w:r w:rsidR="00BF4F9E" w:rsidRPr="003166FE">
        <w:rPr>
          <w:highlight w:val="darkGreen"/>
        </w:rPr>
        <w:t>Email:deliveranceworldmission@gmail.com</w:t>
      </w:r>
    </w:p>
    <w:p w:rsidR="003367D4" w:rsidRDefault="003367D4" w:rsidP="003166FE">
      <w:pPr>
        <w:rPr>
          <w:rStyle w:val="usercontent"/>
        </w:rPr>
      </w:pPr>
      <w:hyperlink r:id="rId6" w:tgtFrame="_blank" w:history="1">
        <w:r>
          <w:rPr>
            <w:rStyle w:val="Hyperlink"/>
          </w:rPr>
          <w:t>http://deliveranceworldmission.yolasite.com/</w:t>
        </w:r>
      </w:hyperlink>
    </w:p>
    <w:p w:rsidR="003367D4" w:rsidRPr="003367D4" w:rsidRDefault="003367D4" w:rsidP="003166FE">
      <w:r>
        <w:rPr>
          <w:rStyle w:val="usercontent"/>
        </w:rPr>
        <w:t>www.dwm.cfsites.org</w:t>
      </w:r>
    </w:p>
    <w:p w:rsidR="00BF4F9E" w:rsidRPr="00BF4F9E" w:rsidRDefault="00BF4F9E" w:rsidP="00BF4F9E"/>
    <w:p w:rsidR="00BF4F9E" w:rsidRDefault="003166FE" w:rsidP="00BF4F9E">
      <w:r>
        <w:t xml:space="preserve">Faith children’s centre is an Interdenominational and a non-profit making organization. It was established in 2006 to reach out to orphaned children.  </w:t>
      </w:r>
      <w:proofErr w:type="gramStart"/>
      <w:r>
        <w:t>to</w:t>
      </w:r>
      <w:proofErr w:type="gramEnd"/>
      <w:r>
        <w:t xml:space="preserve"> war, poverty and HIV/AIDS.</w:t>
      </w:r>
    </w:p>
    <w:p w:rsidR="003166FE" w:rsidRDefault="003166FE" w:rsidP="00BF4F9E">
      <w:r>
        <w:t xml:space="preserve">There’s something quite unique about Faith </w:t>
      </w:r>
      <w:r w:rsidR="00C24CAA">
        <w:t>children’s</w:t>
      </w:r>
      <w:r>
        <w:t xml:space="preserve"> centre.</w:t>
      </w:r>
      <w:r w:rsidR="00C24CAA">
        <w:t xml:space="preserve"> </w:t>
      </w:r>
      <w:r>
        <w:t>The children</w:t>
      </w:r>
      <w:r w:rsidR="00EF293C">
        <w:t xml:space="preserve"> are safe.</w:t>
      </w:r>
    </w:p>
    <w:p w:rsidR="00EF293C" w:rsidRDefault="00EF293C" w:rsidP="00BF4F9E">
      <w:r>
        <w:t>Happy</w:t>
      </w:r>
      <w:r w:rsidR="00C24CAA">
        <w:t xml:space="preserve"> </w:t>
      </w:r>
      <w:r>
        <w:t>.</w:t>
      </w:r>
      <w:r w:rsidR="00C24CAA">
        <w:t>and healthy</w:t>
      </w:r>
      <w:r>
        <w:t>. They are cared for well by Teachers. And are supported through primary</w:t>
      </w:r>
      <w:r w:rsidR="00C24CAA">
        <w:t xml:space="preserve"> </w:t>
      </w:r>
      <w:r w:rsidRPr="00C24CAA">
        <w:rPr>
          <w:i/>
        </w:rPr>
        <w:t>se</w:t>
      </w:r>
      <w:r>
        <w:t xml:space="preserve">condary and </w:t>
      </w:r>
      <w:r w:rsidR="00C24CAA">
        <w:t>future education</w:t>
      </w:r>
      <w:r>
        <w:t xml:space="preserve">. It’s </w:t>
      </w:r>
      <w:proofErr w:type="gramStart"/>
      <w:r>
        <w:t>a</w:t>
      </w:r>
      <w:proofErr w:type="gramEnd"/>
      <w:r>
        <w:t xml:space="preserve"> f</w:t>
      </w:r>
      <w:hyperlink r:id="rId7" w:tgtFrame="_blank" w:history="1">
        <w:r w:rsidR="003367D4">
          <w:rPr>
            <w:rStyle w:val="Hyperlink"/>
          </w:rPr>
          <w:t>http://deliveranceworldmission.yolasite.com/</w:t>
        </w:r>
      </w:hyperlink>
      <w:r>
        <w:t xml:space="preserve">amily not an institution a place where children are loved. Valued and encouraged to reach their full potential. </w:t>
      </w:r>
      <w:proofErr w:type="spellStart"/>
      <w:proofErr w:type="gramStart"/>
      <w:r>
        <w:t>Its</w:t>
      </w:r>
      <w:proofErr w:type="spellEnd"/>
      <w:proofErr w:type="gramEnd"/>
      <w:r>
        <w:t xml:space="preserve"> not always easy (all children come from very difficult circumstances) </w:t>
      </w:r>
      <w:r w:rsidR="00690D38">
        <w:t>but that is a family life. Faith Children centre is an approved centre for children.</w:t>
      </w:r>
    </w:p>
    <w:p w:rsidR="00690D38" w:rsidRDefault="00690D38" w:rsidP="00BF4F9E">
      <w:r>
        <w:t xml:space="preserve">Children can live there until they are mature and able to support </w:t>
      </w:r>
      <w:r w:rsidR="00C24CAA">
        <w:t>themselves</w:t>
      </w:r>
      <w:r>
        <w:t>. And when the time comes we help them find their fit and make a life of their own</w:t>
      </w:r>
    </w:p>
    <w:p w:rsidR="00690D38" w:rsidRDefault="00C24CAA" w:rsidP="00BF4F9E">
      <w:r>
        <w:rPr>
          <w:b/>
        </w:rPr>
        <w:t>Vision:</w:t>
      </w:r>
      <w:r w:rsidR="00690D38" w:rsidRPr="00690D38">
        <w:t xml:space="preserve"> To be a leading centre</w:t>
      </w:r>
      <w:r w:rsidR="00690D38">
        <w:t xml:space="preserve"> in the development of children to their full potential</w:t>
      </w:r>
    </w:p>
    <w:p w:rsidR="00690D38" w:rsidRDefault="00690D38" w:rsidP="00BF4F9E">
      <w:r>
        <w:rPr>
          <w:b/>
        </w:rPr>
        <w:t xml:space="preserve">Mission: </w:t>
      </w:r>
      <w:r w:rsidRPr="00690D38">
        <w:t>To promote</w:t>
      </w:r>
      <w:r>
        <w:t xml:space="preserve"> the holistic </w:t>
      </w:r>
      <w:r w:rsidR="00C24CAA">
        <w:t xml:space="preserve"> </w:t>
      </w:r>
      <w:r w:rsidRPr="00690D38">
        <w:t xml:space="preserve"> </w:t>
      </w:r>
      <w:r>
        <w:t xml:space="preserve">development of </w:t>
      </w:r>
      <w:r w:rsidR="00C24CAA">
        <w:t>orphaned children</w:t>
      </w:r>
      <w:r>
        <w:t xml:space="preserve">. </w:t>
      </w:r>
    </w:p>
    <w:p w:rsidR="00690D38" w:rsidRDefault="00690D38" w:rsidP="00BF4F9E">
      <w:r w:rsidRPr="00690D38">
        <w:rPr>
          <w:b/>
        </w:rPr>
        <w:t>Child protection policy</w:t>
      </w:r>
      <w:r>
        <w:rPr>
          <w:b/>
        </w:rPr>
        <w:t xml:space="preserve">: </w:t>
      </w:r>
      <w:r w:rsidRPr="00690D38">
        <w:t>we at faith children’s centre</w:t>
      </w:r>
      <w:r w:rsidR="00861EF4">
        <w:t xml:space="preserve"> want children to be loved and brought up to be mature Christians to be displined</w:t>
      </w:r>
      <w:r w:rsidR="00C24CAA">
        <w:t xml:space="preserve"> </w:t>
      </w:r>
      <w:r w:rsidR="00861EF4">
        <w:t xml:space="preserve">.educated .healthy and responsible people and leaders of the future.FCC. </w:t>
      </w:r>
      <w:r w:rsidR="00C24CAA">
        <w:t>Aims</w:t>
      </w:r>
      <w:r w:rsidR="00861EF4">
        <w:t xml:space="preserve"> to ensure that the Director, Teachers and Board members and all the workers</w:t>
      </w:r>
      <w:r w:rsidR="00C24CAA">
        <w:t>, do</w:t>
      </w:r>
      <w:r w:rsidR="00861EF4">
        <w:t xml:space="preserve"> not </w:t>
      </w:r>
      <w:r w:rsidR="007C318A">
        <w:t xml:space="preserve"> act in any ways </w:t>
      </w:r>
      <w:proofErr w:type="gramStart"/>
      <w:r w:rsidR="007C318A">
        <w:t>of  abusive</w:t>
      </w:r>
      <w:proofErr w:type="gramEnd"/>
      <w:r w:rsidR="007C318A">
        <w:t>. May be a place a child at risk we at FCC take individual and shared responsibilities to make sure that the two above comments are fulfilled for the good of our children.</w:t>
      </w:r>
    </w:p>
    <w:p w:rsidR="007C318A" w:rsidRPr="007C318A" w:rsidRDefault="007C318A" w:rsidP="00BF4F9E">
      <w:pPr>
        <w:rPr>
          <w:b/>
        </w:rPr>
      </w:pPr>
      <w:r w:rsidRPr="007C318A">
        <w:rPr>
          <w:b/>
        </w:rPr>
        <w:t>NEEDS</w:t>
      </w:r>
      <w:r>
        <w:rPr>
          <w:b/>
        </w:rPr>
        <w:t xml:space="preserve"> in child Education and general development</w:t>
      </w:r>
      <w:r w:rsidR="00C24CAA">
        <w:rPr>
          <w:b/>
        </w:rPr>
        <w:t>, socially emotionally and counseling and self help skills   Diet, clothings toys, books, shoes</w:t>
      </w:r>
    </w:p>
    <w:p w:rsidR="007C318A" w:rsidRPr="00690D38" w:rsidRDefault="007C318A" w:rsidP="00BF4F9E">
      <w:pPr>
        <w:rPr>
          <w:b/>
        </w:rPr>
      </w:pPr>
    </w:p>
    <w:p w:rsidR="00690D38" w:rsidRDefault="00690D38" w:rsidP="00BF4F9E"/>
    <w:p w:rsidR="00B40314" w:rsidRPr="00BF4F9E" w:rsidRDefault="00B40314" w:rsidP="00BF4F9E">
      <w:pPr>
        <w:pStyle w:val="Subtitle"/>
        <w:rPr>
          <w:rFonts w:ascii="Arial Black" w:hAnsi="Arial Black"/>
          <w:b/>
        </w:rPr>
      </w:pPr>
    </w:p>
    <w:sectPr w:rsidR="00B40314" w:rsidRPr="00BF4F9E" w:rsidSect="00B403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EC7175"/>
    <w:multiLevelType w:val="hybridMultilevel"/>
    <w:tmpl w:val="BD921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oNotDisplayPageBoundaries/>
  <w:proofState w:spelling="clean" w:grammar="clean"/>
  <w:defaultTabStop w:val="720"/>
  <w:characterSpacingControl w:val="doNotCompress"/>
  <w:compat/>
  <w:rsids>
    <w:rsidRoot w:val="002D3F91"/>
    <w:rsid w:val="002D3F91"/>
    <w:rsid w:val="003166FE"/>
    <w:rsid w:val="003367D4"/>
    <w:rsid w:val="00690D38"/>
    <w:rsid w:val="007C318A"/>
    <w:rsid w:val="00861EF4"/>
    <w:rsid w:val="00B40314"/>
    <w:rsid w:val="00BF4F9E"/>
    <w:rsid w:val="00C24CAA"/>
    <w:rsid w:val="00EF293C"/>
    <w:rsid w:val="00F42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3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3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F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3F9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F4F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F4F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4F9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F4F9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sercontent">
    <w:name w:val="usercontent"/>
    <w:basedOn w:val="DefaultParagraphFont"/>
    <w:rsid w:val="003367D4"/>
  </w:style>
  <w:style w:type="character" w:styleId="Hyperlink">
    <w:name w:val="Hyperlink"/>
    <w:basedOn w:val="DefaultParagraphFont"/>
    <w:uiPriority w:val="99"/>
    <w:semiHidden/>
    <w:unhideWhenUsed/>
    <w:rsid w:val="003367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eliveranceworldmission.yolasit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liveranceworldmission.yolasite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SHUK_INTERNERNET_CAFE</Company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2013-04-15T09:43:00Z</dcterms:created>
  <dcterms:modified xsi:type="dcterms:W3CDTF">2013-04-15T11:45:00Z</dcterms:modified>
</cp:coreProperties>
</file>